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01" w:rsidRDefault="00887B01" w:rsidP="005245D7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Algemene Verordening Gegevensbescherming (AVG) en Pensioenverzekeringen </w:t>
      </w:r>
    </w:p>
    <w:p w:rsidR="00887B01" w:rsidRDefault="00887B01" w:rsidP="005245D7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245D7" w:rsidRDefault="005245D7" w:rsidP="005245D7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Doel v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erwerking / verleende opdracht:</w:t>
      </w:r>
    </w:p>
    <w:p w:rsidR="005245D7" w:rsidRPr="007E1760" w:rsidRDefault="00420D82" w:rsidP="005245D7">
      <w:pPr>
        <w:pStyle w:val="Kop1"/>
        <w:rPr>
          <w:rFonts w:eastAsia="Calibri"/>
          <w:lang w:eastAsia="en-US"/>
        </w:rPr>
      </w:pPr>
      <w:bookmarkStart w:id="0" w:name="_Toc497828332"/>
      <w:r>
        <w:rPr>
          <w:rFonts w:eastAsia="Calibri"/>
          <w:lang w:eastAsia="en-US"/>
        </w:rPr>
        <w:t xml:space="preserve">Advies/ </w:t>
      </w:r>
      <w:r w:rsidR="005245D7" w:rsidRPr="007E1760">
        <w:rPr>
          <w:rFonts w:eastAsia="Calibri"/>
          <w:lang w:eastAsia="en-US"/>
        </w:rPr>
        <w:t>Bemiddelen en beheren pensioenverzekering (via werkgever)</w:t>
      </w:r>
      <w:bookmarkEnd w:id="0"/>
    </w:p>
    <w:p w:rsidR="005245D7" w:rsidRPr="002620F4" w:rsidRDefault="005245D7" w:rsidP="005245D7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245D7" w:rsidRDefault="005245D7" w:rsidP="005245D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Middelen verwerking: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Inventarisatieformulier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 xml:space="preserve">Aanvraagformulier </w:t>
      </w:r>
      <w:r w:rsidR="0097167C">
        <w:rPr>
          <w:rFonts w:ascii="Arial" w:eastAsia="Calibri" w:hAnsi="Arial" w:cs="Arial"/>
          <w:sz w:val="22"/>
          <w:szCs w:val="22"/>
          <w:lang w:eastAsia="en-US"/>
        </w:rPr>
        <w:t>pensioen</w:t>
      </w:r>
      <w:r w:rsidRPr="0099133E">
        <w:rPr>
          <w:rFonts w:ascii="Arial" w:eastAsia="Calibri" w:hAnsi="Arial" w:cs="Arial"/>
          <w:sz w:val="22"/>
          <w:szCs w:val="22"/>
          <w:lang w:eastAsia="en-US"/>
        </w:rPr>
        <w:t>verzekering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Webformulier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Mailbericht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Extranet verzekeraar</w:t>
      </w:r>
    </w:p>
    <w:p w:rsidR="005245D7" w:rsidRPr="0099133E" w:rsidRDefault="005245D7" w:rsidP="005245D7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Digitaal transactieplatform</w:t>
      </w:r>
    </w:p>
    <w:p w:rsidR="005245D7" w:rsidRPr="002620F4" w:rsidRDefault="005245D7" w:rsidP="005245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245D7" w:rsidRDefault="005245D7" w:rsidP="005245D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Categorieën betrokkenen:</w:t>
      </w:r>
    </w:p>
    <w:p w:rsidR="005245D7" w:rsidRPr="0099133E" w:rsidRDefault="005245D7" w:rsidP="005245D7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Verzekerden</w:t>
      </w:r>
    </w:p>
    <w:p w:rsidR="005245D7" w:rsidRPr="0099133E" w:rsidRDefault="005245D7" w:rsidP="005245D7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Nabestaanden</w:t>
      </w:r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(partners en kinderen)</w:t>
      </w:r>
    </w:p>
    <w:p w:rsidR="005245D7" w:rsidRPr="0099133E" w:rsidRDefault="005245D7" w:rsidP="005245D7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Ex-cliënten</w:t>
      </w:r>
    </w:p>
    <w:p w:rsidR="005245D7" w:rsidRPr="002620F4" w:rsidRDefault="005245D7" w:rsidP="005245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245D7" w:rsidRDefault="005245D7" w:rsidP="005245D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Te verwerken persoonsgegevens: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NAWTE-gegevens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Geboortedatum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Geslacht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BSN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Nationaliteit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Beroep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Werkgever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Salaris-/inkomensgegevens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 xml:space="preserve">Gegevens </w:t>
      </w:r>
      <w:r>
        <w:rPr>
          <w:rFonts w:ascii="Arial" w:eastAsia="Calibri" w:hAnsi="Arial" w:cs="Arial"/>
          <w:sz w:val="22"/>
          <w:szCs w:val="22"/>
          <w:lang w:eastAsia="en-US"/>
        </w:rPr>
        <w:t>met betrekking tot</w:t>
      </w:r>
      <w:r w:rsidRPr="0099133E">
        <w:rPr>
          <w:rFonts w:ascii="Arial" w:eastAsia="Calibri" w:hAnsi="Arial" w:cs="Arial"/>
          <w:sz w:val="22"/>
          <w:szCs w:val="22"/>
          <w:lang w:eastAsia="en-US"/>
        </w:rPr>
        <w:t xml:space="preserve"> arbeidsovereenkomst en arbeidsvoorwaarden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Bankrekeningnummer(s)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Medische gegevens</w:t>
      </w:r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9000F">
        <w:rPr>
          <w:rFonts w:ascii="Arial" w:eastAsia="Calibri" w:hAnsi="Arial" w:cs="Arial"/>
          <w:sz w:val="22"/>
          <w:szCs w:val="22"/>
          <w:lang w:eastAsia="en-US"/>
        </w:rPr>
        <w:t>voorzover</w:t>
      </w:r>
      <w:proofErr w:type="spellEnd"/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van toepassing</w:t>
      </w:r>
    </w:p>
    <w:p w:rsidR="005245D7" w:rsidRPr="0099133E" w:rsidRDefault="005245D7" w:rsidP="005245D7">
      <w:pPr>
        <w:pStyle w:val="Lijstaline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Arbeidsongeschiktheidspercentage</w:t>
      </w:r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9000F">
        <w:rPr>
          <w:rFonts w:ascii="Arial" w:eastAsia="Calibri" w:hAnsi="Arial" w:cs="Arial"/>
          <w:sz w:val="22"/>
          <w:szCs w:val="22"/>
          <w:lang w:eastAsia="en-US"/>
        </w:rPr>
        <w:t>ivm</w:t>
      </w:r>
      <w:proofErr w:type="spellEnd"/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premievrijstelling wegens arbeidsongeschiktheid</w:t>
      </w:r>
    </w:p>
    <w:p w:rsidR="005245D7" w:rsidRPr="002620F4" w:rsidRDefault="005245D7" w:rsidP="005245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245D7" w:rsidRDefault="005245D7" w:rsidP="005245D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Doorgifte aan:</w:t>
      </w:r>
    </w:p>
    <w:p w:rsidR="005245D7" w:rsidRPr="0099133E" w:rsidRDefault="005245D7" w:rsidP="005245D7">
      <w:pPr>
        <w:pStyle w:val="Lijstalinea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Pensioenverzekeraars en -fondsen</w:t>
      </w:r>
    </w:p>
    <w:p w:rsidR="005245D7" w:rsidRPr="0099133E" w:rsidRDefault="005245D7" w:rsidP="005245D7">
      <w:pPr>
        <w:pStyle w:val="Lijstalinea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Personeels- en salarisadministratie</w:t>
      </w:r>
    </w:p>
    <w:p w:rsidR="005245D7" w:rsidRPr="0099133E" w:rsidRDefault="005245D7" w:rsidP="005245D7">
      <w:pPr>
        <w:pStyle w:val="Lijstalinea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9133E">
        <w:rPr>
          <w:rFonts w:ascii="Arial" w:eastAsia="Calibri" w:hAnsi="Arial" w:cs="Arial"/>
          <w:sz w:val="22"/>
          <w:szCs w:val="22"/>
          <w:lang w:eastAsia="en-US"/>
        </w:rPr>
        <w:t>Toezichthouders</w:t>
      </w:r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in het kader van naleving Wet Financieel Toezicht</w:t>
      </w:r>
    </w:p>
    <w:p w:rsidR="005245D7" w:rsidRPr="002620F4" w:rsidRDefault="005245D7" w:rsidP="005245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245D7" w:rsidRDefault="005245D7" w:rsidP="005245D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20F4">
        <w:rPr>
          <w:rFonts w:ascii="Arial" w:eastAsia="Calibri" w:hAnsi="Arial" w:cs="Arial"/>
          <w:b/>
          <w:sz w:val="22"/>
          <w:szCs w:val="22"/>
          <w:lang w:eastAsia="en-US"/>
        </w:rPr>
        <w:t>Bewaartermijn:</w:t>
      </w:r>
    </w:p>
    <w:p w:rsidR="004F5860" w:rsidRDefault="005245D7" w:rsidP="005245D7">
      <w:pPr>
        <w:rPr>
          <w:rFonts w:ascii="Arial" w:eastAsia="Calibri" w:hAnsi="Arial" w:cs="Arial"/>
          <w:sz w:val="22"/>
          <w:szCs w:val="22"/>
          <w:lang w:eastAsia="en-US"/>
        </w:rPr>
      </w:pPr>
      <w:r w:rsidRPr="006336DF">
        <w:rPr>
          <w:rFonts w:ascii="Arial" w:eastAsia="Calibri" w:hAnsi="Arial" w:cs="Arial"/>
          <w:sz w:val="22"/>
          <w:szCs w:val="22"/>
          <w:lang w:eastAsia="en-US"/>
        </w:rPr>
        <w:t>Tot vijf jaar na beëindiging van</w:t>
      </w:r>
      <w:r w:rsidR="0069000F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Pr="006336DF">
        <w:rPr>
          <w:rFonts w:ascii="Arial" w:eastAsia="Calibri" w:hAnsi="Arial" w:cs="Arial"/>
          <w:sz w:val="22"/>
          <w:szCs w:val="22"/>
          <w:lang w:eastAsia="en-US"/>
        </w:rPr>
        <w:t xml:space="preserve"> opdracht</w:t>
      </w:r>
      <w:r w:rsidR="00887B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87B01" w:rsidRDefault="00887B01" w:rsidP="005245D7"/>
    <w:p w:rsidR="00887B01" w:rsidRDefault="00887B01" w:rsidP="005245D7"/>
    <w:p w:rsidR="00887B01" w:rsidRDefault="00887B01" w:rsidP="005245D7"/>
    <w:p w:rsidR="00887B01" w:rsidRDefault="00887B01" w:rsidP="005245D7"/>
    <w:p w:rsidR="00887B01" w:rsidRDefault="00887B01" w:rsidP="005245D7"/>
    <w:p w:rsidR="00887B01" w:rsidRDefault="00887B01" w:rsidP="005245D7"/>
    <w:p w:rsidR="00887B01" w:rsidRDefault="00887B01" w:rsidP="005245D7"/>
    <w:p w:rsidR="00887B01" w:rsidRDefault="00887B01" w:rsidP="00887B01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  <w:bookmarkStart w:id="1" w:name="_GoBack"/>
      <w:bookmarkEnd w:id="1"/>
      <w:r>
        <w:rPr>
          <w:rFonts w:ascii="Arial" w:eastAsia="Calibri" w:hAnsi="Arial" w:cs="Arial"/>
          <w:b/>
          <w:sz w:val="32"/>
          <w:lang w:eastAsia="en-US"/>
        </w:rPr>
        <w:lastRenderedPageBreak/>
        <w:t>Register verwerkingen persoonsgegevens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Algemene gegevens verantwoordelijke voor verwerking persoonsgegevens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Naam verantwoordelijke: Jan van Dijk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Koestraat 1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8051 GT Hattem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Telefoonnummer: 038-4433300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Email adres: info@deraadslieden.nl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Functie : Pensioenadviseur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Emailadres: info@deraadslieden.nl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SBI code: 6622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Beveiliging persoonsgegevens door middel van: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Organisatorische maatregelen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Fysieke maatregelen voor toegangsbeveiliging tot kantoorpand, inclusief organisatorische controle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Essentiële computerapparatuur in afgesloten ruimte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Fysieke maatregelen voor toegangsbeveiliging tot specifieke kantoorruimtes, inclusief organisatorische controle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Toekenning rechten in het kader van toegang tot datasystemen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Logische toegangscontrole tot datasystemen met behulp van gebruikersnaam/wachtwoord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meerfactorauthenticatie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887B01" w:rsidRDefault="00887B01" w:rsidP="00887B01">
      <w:pPr>
        <w:numPr>
          <w:ilvl w:val="0"/>
          <w:numId w:val="5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Automatische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logging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van toegang tot, en activiteiten in datasystemen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Technische maatregelen</w:t>
      </w:r>
    </w:p>
    <w:p w:rsidR="00887B01" w:rsidRDefault="00887B01" w:rsidP="00887B01">
      <w:pPr>
        <w:numPr>
          <w:ilvl w:val="0"/>
          <w:numId w:val="6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Beschermingssoftware: G Data</w:t>
      </w:r>
    </w:p>
    <w:p w:rsidR="00887B01" w:rsidRDefault="00887B01" w:rsidP="00887B01">
      <w:pPr>
        <w:numPr>
          <w:ilvl w:val="0"/>
          <w:numId w:val="6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Firewall</w:t>
      </w:r>
    </w:p>
    <w:p w:rsidR="00887B01" w:rsidRDefault="00887B01" w:rsidP="00887B01">
      <w:pPr>
        <w:numPr>
          <w:ilvl w:val="0"/>
          <w:numId w:val="6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Encryptie verzending data</w:t>
      </w:r>
    </w:p>
    <w:p w:rsidR="00887B01" w:rsidRDefault="00887B01" w:rsidP="00887B01">
      <w:pPr>
        <w:numPr>
          <w:ilvl w:val="0"/>
          <w:numId w:val="6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SSL-verbinding website (slotje)</w:t>
      </w:r>
    </w:p>
    <w:p w:rsidR="00887B01" w:rsidRDefault="00887B01" w:rsidP="00887B01">
      <w:pPr>
        <w:numPr>
          <w:ilvl w:val="0"/>
          <w:numId w:val="6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Beveiligde back-up cyclus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Gegevens verwerker(s)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7B01" w:rsidRDefault="00887B01" w:rsidP="00887B01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Naam verwerker : P.J. Terpstra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Koestraat 1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8051 GT Hattem</w:t>
      </w:r>
    </w:p>
    <w:p w:rsidR="00887B01" w:rsidRDefault="00887B01" w:rsidP="00887B01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Telefoon: 038-4433300</w:t>
      </w:r>
    </w:p>
    <w:p w:rsidR="00887B01" w:rsidRDefault="00887B01" w:rsidP="005245D7">
      <w:r>
        <w:rPr>
          <w:rFonts w:ascii="Arial" w:eastAsia="Calibri" w:hAnsi="Arial" w:cs="Arial"/>
          <w:sz w:val="22"/>
          <w:szCs w:val="22"/>
          <w:lang w:eastAsia="en-US"/>
        </w:rPr>
        <w:t>Email: info@deraadslieden.nl</w:t>
      </w:r>
    </w:p>
    <w:sectPr w:rsidR="0088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7BD"/>
    <w:multiLevelType w:val="hybridMultilevel"/>
    <w:tmpl w:val="6ABC3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4233"/>
    <w:multiLevelType w:val="hybridMultilevel"/>
    <w:tmpl w:val="BCAED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6FC"/>
    <w:multiLevelType w:val="hybridMultilevel"/>
    <w:tmpl w:val="568E1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358"/>
    <w:multiLevelType w:val="hybridMultilevel"/>
    <w:tmpl w:val="B31EF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E52"/>
    <w:multiLevelType w:val="hybridMultilevel"/>
    <w:tmpl w:val="24D45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60B20"/>
    <w:multiLevelType w:val="hybridMultilevel"/>
    <w:tmpl w:val="E38AE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D7"/>
    <w:rsid w:val="00420D82"/>
    <w:rsid w:val="004F5860"/>
    <w:rsid w:val="005245D7"/>
    <w:rsid w:val="0069000F"/>
    <w:rsid w:val="00887B01"/>
    <w:rsid w:val="009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99A"/>
  <w15:chartTrackingRefBased/>
  <w15:docId w15:val="{11CBCD10-8994-445C-82AB-451BF40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4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245D7"/>
    <w:pPr>
      <w:outlineLvl w:val="0"/>
    </w:pPr>
    <w:rPr>
      <w:rFonts w:ascii="Arial" w:hAnsi="Arial"/>
      <w:bCs/>
      <w:i/>
      <w:kern w:val="36"/>
      <w:sz w:val="22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45D7"/>
    <w:rPr>
      <w:rFonts w:ascii="Arial" w:eastAsia="Times New Roman" w:hAnsi="Arial" w:cs="Times New Roman"/>
      <w:bCs/>
      <w:i/>
      <w:kern w:val="36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5245D7"/>
    <w:pPr>
      <w:ind w:left="720"/>
      <w:contextualSpacing/>
    </w:pPr>
  </w:style>
  <w:style w:type="paragraph" w:styleId="Geenafstand">
    <w:name w:val="No Spacing"/>
    <w:uiPriority w:val="1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Dijk</dc:creator>
  <cp:keywords/>
  <dc:description/>
  <cp:lastModifiedBy>Jan van Dijk</cp:lastModifiedBy>
  <cp:revision>2</cp:revision>
  <dcterms:created xsi:type="dcterms:W3CDTF">2018-04-09T07:50:00Z</dcterms:created>
  <dcterms:modified xsi:type="dcterms:W3CDTF">2018-04-09T07:50:00Z</dcterms:modified>
</cp:coreProperties>
</file>